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37C0C39D" w:rsidR="006E734D" w:rsidRDefault="00062E1A" w:rsidP="006E734D">
      <w:pPr>
        <w:rPr>
          <w:rFonts w:ascii="Arial" w:hAnsi="Arial" w:cs="Arial"/>
        </w:rPr>
      </w:pPr>
      <w:bookmarkStart w:id="0" w:name="_GoBack"/>
      <w:bookmarkEnd w:id="0"/>
      <w:r>
        <w:rPr>
          <w:noProof/>
          <w:color w:val="4F81BD" w:themeColor="accent1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3BB5C8" wp14:editId="791D2EE1">
                <wp:simplePos x="0" y="0"/>
                <wp:positionH relativeFrom="margin">
                  <wp:posOffset>-46299</wp:posOffset>
                </wp:positionH>
                <wp:positionV relativeFrom="page">
                  <wp:posOffset>321262</wp:posOffset>
                </wp:positionV>
                <wp:extent cx="5943600" cy="895350"/>
                <wp:effectExtent l="0" t="0" r="0" b="0"/>
                <wp:wrapNone/>
                <wp:docPr id="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036EF7" w14:textId="77777777" w:rsidR="00062E1A" w:rsidRPr="00642F66" w:rsidRDefault="00062E1A" w:rsidP="00062E1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AP Psychology</w:t>
                            </w:r>
                          </w:p>
                          <w:p w14:paraId="0EC4C1AA" w14:textId="77777777" w:rsidR="00062E1A" w:rsidRPr="00642F66" w:rsidRDefault="00062E1A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Chapter 11: Social Psychology</w:t>
                            </w:r>
                          </w:p>
                          <w:p w14:paraId="2D46589F" w14:textId="77777777" w:rsidR="00062E1A" w:rsidRPr="00642F66" w:rsidRDefault="00062E1A" w:rsidP="00062E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Terms </w:t>
                            </w:r>
                            <w:r w:rsidRPr="00642F6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Study Guide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1B3BB5C8" id="Rectangle 4" o:spid="_x0000_s1026" style="position:absolute;margin-left:-3.65pt;margin-top:25.3pt;width:468pt;height:70.5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" fillcolor="windowText" stroked="f" strokeweight="2pt">
                <v:textbox>
                  <w:txbxContent>
                    <w:p w14:paraId="30036EF7" w14:textId="77777777" w:rsidR="00062E1A" w:rsidRPr="00642F66" w:rsidRDefault="00062E1A" w:rsidP="00062E1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AP Psychology</w:t>
                      </w:r>
                    </w:p>
                    <w:p w14:paraId="0EC4C1AA" w14:textId="77777777" w:rsidR="00062E1A" w:rsidRPr="00642F66" w:rsidRDefault="00062E1A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Chapter 11: Social Psychology</w:t>
                      </w:r>
                    </w:p>
                    <w:p w14:paraId="2D46589F" w14:textId="77777777" w:rsidR="00062E1A" w:rsidRPr="00642F66" w:rsidRDefault="00062E1A" w:rsidP="00062E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Terms </w:t>
                      </w:r>
                      <w:r w:rsidRPr="00642F6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Study Guide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3BEC50B" w14:textId="6005FB93" w:rsidR="006E5566" w:rsidRDefault="006E5566" w:rsidP="006E734D">
      <w:pPr>
        <w:rPr>
          <w:rFonts w:ascii="Arial" w:hAnsi="Arial" w:cs="Arial"/>
        </w:rPr>
      </w:pPr>
    </w:p>
    <w:p w14:paraId="3ABB14AD" w14:textId="3DA34932" w:rsidR="00F064F3" w:rsidRPr="0083106A" w:rsidRDefault="00062E1A" w:rsidP="006E734D">
      <w:pPr>
        <w:rPr>
          <w:rFonts w:ascii="Century Gothic" w:hAnsi="Century Gothic" w:cs="Arial"/>
          <w:sz w:val="20"/>
          <w:szCs w:val="20"/>
        </w:rPr>
      </w:pPr>
      <w:r w:rsidRPr="0083106A">
        <w:rPr>
          <w:rFonts w:ascii="Century Gothic" w:hAnsi="Century Gothic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BB14C6" wp14:editId="23AB3F24">
                <wp:simplePos x="0" y="0"/>
                <wp:positionH relativeFrom="margin">
                  <wp:posOffset>781050</wp:posOffset>
                </wp:positionH>
                <wp:positionV relativeFrom="paragraph">
                  <wp:posOffset>205105</wp:posOffset>
                </wp:positionV>
                <wp:extent cx="4178195" cy="1266825"/>
                <wp:effectExtent l="0" t="0" r="1333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19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67A6" w14:textId="1CB9EEF6" w:rsidR="00132CBF" w:rsidRDefault="00062E1A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Solomon Asch</w:t>
                            </w:r>
                          </w:p>
                          <w:p w14:paraId="2D57CF56" w14:textId="056D2450" w:rsidR="00062E1A" w:rsidRDefault="00062E1A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Stanley Milgram</w:t>
                            </w:r>
                          </w:p>
                          <w:p w14:paraId="50494B63" w14:textId="26DE001D" w:rsidR="00FD143E" w:rsidRDefault="00FD143E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Latane and Darley</w:t>
                            </w:r>
                          </w:p>
                          <w:p w14:paraId="5535A0F8" w14:textId="28BABFA8" w:rsidR="00062E1A" w:rsidRDefault="00062E1A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Philip Zimbardo</w:t>
                            </w:r>
                            <w:r w:rsidR="00F80B66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CC2180" w14:textId="46C90467" w:rsidR="00062E1A" w:rsidRDefault="00FD143E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Jane Elliot</w:t>
                            </w:r>
                          </w:p>
                          <w:p w14:paraId="4716B8D9" w14:textId="049E8462" w:rsidR="00062E1A" w:rsidRPr="006E5566" w:rsidRDefault="00FD143E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Sherif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7" style="position:absolute;margin-left:61.5pt;margin-top:16.15pt;width:329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" fillcolor="white [3201]" strokecolor="black [3200]" strokeweight="2pt">
                <v:textbox>
                  <w:txbxContent>
                    <w:p w14:paraId="0A5A67A6" w14:textId="1CB9EEF6" w:rsidR="00132CBF" w:rsidRDefault="00062E1A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Solomon Asch</w:t>
                      </w:r>
                    </w:p>
                    <w:p w14:paraId="2D57CF56" w14:textId="056D2450" w:rsidR="00062E1A" w:rsidRDefault="00062E1A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Stanley Milgram</w:t>
                      </w:r>
                    </w:p>
                    <w:p w14:paraId="50494B63" w14:textId="26DE001D" w:rsidR="00FD143E" w:rsidRDefault="00FD143E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Latane and Darley</w:t>
                      </w:r>
                    </w:p>
                    <w:p w14:paraId="5535A0F8" w14:textId="28BABFA8" w:rsidR="00062E1A" w:rsidRDefault="00062E1A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Philip Zimbardo</w:t>
                      </w:r>
                      <w:r w:rsidR="00F80B66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CC2180" w14:textId="46C90467" w:rsidR="00062E1A" w:rsidRDefault="00FD143E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Jane Elliot</w:t>
                      </w:r>
                    </w:p>
                    <w:p w14:paraId="4716B8D9" w14:textId="049E8462" w:rsidR="00062E1A" w:rsidRPr="006E5566" w:rsidRDefault="00FD143E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Sherif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 w:rsidRPr="0083106A">
        <w:rPr>
          <w:rFonts w:ascii="Century Gothic" w:hAnsi="Century Gothic" w:cs="Arial"/>
          <w:sz w:val="20"/>
          <w:szCs w:val="20"/>
        </w:rPr>
        <w:t>You should be able to identify who these people are – what are they known for in Psychology!</w:t>
      </w:r>
    </w:p>
    <w:p w14:paraId="3ABB14AE" w14:textId="2B7B58A7" w:rsidR="00F064F3" w:rsidRDefault="00F064F3">
      <w:pPr>
        <w:rPr>
          <w:rFonts w:ascii="Arial" w:hAnsi="Arial" w:cs="Arial"/>
        </w:rPr>
      </w:pPr>
    </w:p>
    <w:p w14:paraId="3ABB14AF" w14:textId="1D4F9038" w:rsidR="00F064F3" w:rsidRDefault="00F064F3">
      <w:pPr>
        <w:rPr>
          <w:rFonts w:ascii="Arial" w:hAnsi="Arial" w:cs="Arial"/>
        </w:rPr>
      </w:pPr>
    </w:p>
    <w:p w14:paraId="3ABB14B0" w14:textId="1D7A4D6A" w:rsidR="00F064F3" w:rsidRDefault="00F064F3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CB403D4" w14:textId="45672050" w:rsidR="006E734D" w:rsidRPr="006E5566" w:rsidRDefault="006E734D" w:rsidP="006E5566">
      <w:pPr>
        <w:rPr>
          <w:rFonts w:ascii="Century Gothic" w:hAnsi="Century Gothic" w:cs="Arial"/>
        </w:rPr>
      </w:pPr>
      <w:r w:rsidRPr="006E5566">
        <w:rPr>
          <w:rFonts w:ascii="Century Gothic" w:hAnsi="Century Gothic" w:cs="Arial"/>
        </w:rPr>
        <w:t>You should be able to define/explain/and provide an example</w:t>
      </w:r>
      <w:r w:rsidR="00C53BF2">
        <w:rPr>
          <w:rFonts w:ascii="Century Gothic" w:hAnsi="Century Gothic" w:cs="Arial"/>
        </w:rPr>
        <w:t xml:space="preserve"> (when appropriate)</w:t>
      </w:r>
      <w:r w:rsidRPr="006E5566">
        <w:rPr>
          <w:rFonts w:ascii="Century Gothic" w:hAnsi="Century Gothic" w:cs="Arial"/>
        </w:rPr>
        <w:t xml:space="preserve"> for the following terms.  </w:t>
      </w:r>
      <w:r w:rsidR="00C53BF2">
        <w:rPr>
          <w:rFonts w:ascii="Century Gothic" w:hAnsi="Century Gothic" w:cs="Arial"/>
        </w:rPr>
        <w:t>In addition, please remember this list should be used in combination with your textbook</w:t>
      </w:r>
      <w:r w:rsidR="00C53BF2">
        <w:rPr>
          <w:rStyle w:val="FootnoteReference"/>
          <w:rFonts w:ascii="Century Gothic" w:hAnsi="Century Gothic" w:cs="Arial"/>
        </w:rPr>
        <w:footnoteReference w:id="1"/>
      </w:r>
      <w:r w:rsidR="00C53BF2">
        <w:rPr>
          <w:rFonts w:ascii="Century Gothic" w:hAnsi="Century Gothic" w:cs="Arial"/>
        </w:rPr>
        <w:t>.</w:t>
      </w:r>
    </w:p>
    <w:p w14:paraId="3ABB14B5" w14:textId="6C5F8002" w:rsidR="00F064F3" w:rsidRPr="006E5566" w:rsidRDefault="007E4E61" w:rsidP="007E4E6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28C161F2" w14:textId="6045D631" w:rsidR="007E4E61" w:rsidRPr="006E5566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hAnsi="Century Gothic"/>
          <w:b/>
        </w:rPr>
        <w:sectPr w:rsidR="007E4E61" w:rsidRPr="006E5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463521" w14:textId="608E5350" w:rsidR="00A109CE" w:rsidRPr="0053425C" w:rsidRDefault="007E4E61" w:rsidP="007E4E61">
      <w:pPr>
        <w:shd w:val="clear" w:color="auto" w:fill="FFFFFF"/>
        <w:spacing w:before="100" w:beforeAutospacing="1" w:after="0" w:line="240" w:lineRule="auto"/>
        <w:ind w:left="1440"/>
        <w:rPr>
          <w:rFonts w:ascii="Century Gothic" w:hAnsi="Century Gothic"/>
          <w:bCs/>
          <w:sz w:val="21"/>
          <w:szCs w:val="21"/>
        </w:rPr>
      </w:pPr>
      <w:r w:rsidRPr="0053425C">
        <w:rPr>
          <w:rFonts w:ascii="Century Gothic" w:hAnsi="Century Gothic"/>
          <w:bCs/>
          <w:sz w:val="21"/>
          <w:szCs w:val="21"/>
        </w:rPr>
        <w:t xml:space="preserve">  </w:t>
      </w:r>
    </w:p>
    <w:p w14:paraId="3BCFF9A2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Social norms</w:t>
      </w:r>
    </w:p>
    <w:p w14:paraId="34A88BE0" w14:textId="63EF12FE" w:rsidR="00062E1A" w:rsidRPr="00062E1A" w:rsidRDefault="00F80B66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Social role</w:t>
      </w:r>
    </w:p>
    <w:p w14:paraId="410AE9EA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Social facilitation</w:t>
      </w:r>
    </w:p>
    <w:p w14:paraId="5ABC922B" w14:textId="58268F93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Conformity</w:t>
      </w:r>
      <w:r w:rsidR="0083106A"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 (factors that increase)</w:t>
      </w:r>
    </w:p>
    <w:p w14:paraId="526FDAED" w14:textId="5CA54B51" w:rsidR="0083106A" w:rsidRDefault="0083106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Compliance</w:t>
      </w:r>
    </w:p>
    <w:p w14:paraId="4E102697" w14:textId="03F8C549" w:rsidR="0083106A" w:rsidRPr="0083106A" w:rsidRDefault="0083106A" w:rsidP="0083106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Compliance techniques: </w:t>
      </w:r>
      <w:r w:rsidRPr="0083106A">
        <w:rPr>
          <w:rFonts w:ascii="Century Gothic" w:eastAsia="Calibri" w:hAnsi="Century Gothic" w:cs="Times New Roman"/>
          <w:sz w:val="21"/>
          <w:szCs w:val="21"/>
          <w:lang w:eastAsia="en-US"/>
        </w:rPr>
        <w:t>Door-in-the-face</w:t>
      </w:r>
      <w:r>
        <w:rPr>
          <w:rFonts w:ascii="Century Gothic" w:eastAsia="Calibri" w:hAnsi="Century Gothic" w:cs="Times New Roman"/>
          <w:sz w:val="21"/>
          <w:szCs w:val="21"/>
          <w:lang w:eastAsia="en-US"/>
        </w:rPr>
        <w:t>, Foot-in-the-door, norm of reciprocity, and ingratiation</w:t>
      </w:r>
    </w:p>
    <w:p w14:paraId="0F406580" w14:textId="27C1BA2D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Obedience to authority</w:t>
      </w:r>
      <w:r w:rsidR="0083106A"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 (factors that increase)</w:t>
      </w:r>
    </w:p>
    <w:p w14:paraId="348285DD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Cognitive dissonance</w:t>
      </w:r>
    </w:p>
    <w:p w14:paraId="0E564921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Groupthink</w:t>
      </w:r>
    </w:p>
    <w:p w14:paraId="1F40224D" w14:textId="48531B9D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bCs/>
          <w:i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bCs/>
          <w:i/>
          <w:sz w:val="21"/>
          <w:szCs w:val="21"/>
          <w:lang w:eastAsia="en-US"/>
        </w:rPr>
        <w:t>Ethnocentrism</w:t>
      </w:r>
    </w:p>
    <w:p w14:paraId="7A7096FF" w14:textId="26B3A1FB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Prejudice</w:t>
      </w:r>
    </w:p>
    <w:p w14:paraId="4C5DA93A" w14:textId="25F0ECA8" w:rsidR="00062E1A" w:rsidRPr="0083106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b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Racism</w:t>
      </w:r>
      <w:r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 </w:t>
      </w:r>
      <w:r w:rsidRPr="0083106A">
        <w:rPr>
          <w:rFonts w:ascii="Century Gothic" w:eastAsia="Calibri" w:hAnsi="Century Gothic" w:cs="Times New Roman"/>
          <w:b/>
          <w:sz w:val="21"/>
          <w:szCs w:val="21"/>
          <w:lang w:eastAsia="en-US"/>
        </w:rPr>
        <w:t>(not in book)</w:t>
      </w:r>
    </w:p>
    <w:p w14:paraId="4031E1D3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Discrimination</w:t>
      </w:r>
    </w:p>
    <w:p w14:paraId="54B127A1" w14:textId="5459CF75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b/>
          <w:bCs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Stereotype </w:t>
      </w:r>
    </w:p>
    <w:p w14:paraId="2B4A2C5F" w14:textId="77777777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Scapegoating</w:t>
      </w:r>
    </w:p>
    <w:p w14:paraId="62FBBC37" w14:textId="6ABD696C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In group</w:t>
      </w:r>
    </w:p>
    <w:p w14:paraId="2DB728A3" w14:textId="73C99D8F" w:rsidR="00FD143E" w:rsidRDefault="00FD143E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realistic conflict</w:t>
      </w:r>
    </w:p>
    <w:p w14:paraId="12376FD3" w14:textId="066D5BAE" w:rsidR="00FD143E" w:rsidRDefault="00FD143E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Robber’s cave experiment</w:t>
      </w:r>
    </w:p>
    <w:p w14:paraId="6E707174" w14:textId="7F823EDB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Out group</w:t>
      </w:r>
    </w:p>
    <w:p w14:paraId="57950D08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Deindividuation</w:t>
      </w:r>
    </w:p>
    <w:p w14:paraId="0C21C18E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Group polarization</w:t>
      </w:r>
    </w:p>
    <w:p w14:paraId="060B094E" w14:textId="77777777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Frustration-aggression hypothesis</w:t>
      </w:r>
    </w:p>
    <w:p w14:paraId="19328B6D" w14:textId="12A78DEC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Attribution theory</w:t>
      </w:r>
    </w:p>
    <w:p w14:paraId="431B8AC5" w14:textId="2A6A0346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Situational cause</w:t>
      </w:r>
    </w:p>
    <w:p w14:paraId="40FC4EDB" w14:textId="7CE48531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Dispositional cause</w:t>
      </w:r>
    </w:p>
    <w:p w14:paraId="65D6B118" w14:textId="7854CF24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Implicit personality theory</w:t>
      </w:r>
    </w:p>
    <w:p w14:paraId="2D0EC4FA" w14:textId="30D73626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Fundamental attribution error</w:t>
      </w:r>
      <w:r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 </w:t>
      </w:r>
    </w:p>
    <w:p w14:paraId="50D77049" w14:textId="44E2DB12" w:rsidR="0083106A" w:rsidRPr="00062E1A" w:rsidRDefault="0083106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defense attribution </w:t>
      </w:r>
      <w:r w:rsidRPr="0083106A">
        <w:rPr>
          <w:rFonts w:ascii="Century Gothic" w:eastAsia="Calibri" w:hAnsi="Century Gothic" w:cs="Times New Roman"/>
          <w:b/>
          <w:sz w:val="21"/>
          <w:szCs w:val="21"/>
          <w:lang w:eastAsia="en-US"/>
        </w:rPr>
        <w:t>(not in book)</w:t>
      </w:r>
    </w:p>
    <w:p w14:paraId="2AA77BF8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Actor-observer bias</w:t>
      </w:r>
    </w:p>
    <w:p w14:paraId="764BA811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Halo effect </w:t>
      </w:r>
      <w:r w:rsidRPr="00062E1A">
        <w:rPr>
          <w:rFonts w:ascii="Century Gothic" w:eastAsia="Calibri" w:hAnsi="Century Gothic" w:cs="Times New Roman"/>
          <w:b/>
          <w:bCs/>
          <w:sz w:val="21"/>
          <w:szCs w:val="21"/>
          <w:lang w:eastAsia="en-US"/>
        </w:rPr>
        <w:t>(not in book – will do in class)</w:t>
      </w:r>
    </w:p>
    <w:p w14:paraId="4F7B7F3F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Self-serving bias</w:t>
      </w:r>
    </w:p>
    <w:p w14:paraId="4FCD8374" w14:textId="281FB08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Self-fulfilling prophecy </w:t>
      </w:r>
    </w:p>
    <w:p w14:paraId="3665B56B" w14:textId="364C08BB" w:rsidR="00FD143E" w:rsidRDefault="00FD143E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social facilitation</w:t>
      </w:r>
    </w:p>
    <w:p w14:paraId="13ABFA35" w14:textId="25AE0D9F" w:rsidR="00062E1A" w:rsidRPr="00062E1A" w:rsidRDefault="00FD143E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s</w:t>
      </w:r>
      <w:r w:rsidR="0083106A">
        <w:rPr>
          <w:rFonts w:ascii="Century Gothic" w:eastAsia="Calibri" w:hAnsi="Century Gothic" w:cs="Times New Roman"/>
          <w:sz w:val="21"/>
          <w:szCs w:val="21"/>
          <w:lang w:eastAsia="en-US"/>
        </w:rPr>
        <w:t>ocial inhibition (</w:t>
      </w:r>
      <w:r w:rsidR="00062E1A"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impairment</w:t>
      </w:r>
      <w:r w:rsidR="0083106A">
        <w:rPr>
          <w:rFonts w:ascii="Century Gothic" w:eastAsia="Calibri" w:hAnsi="Century Gothic" w:cs="Times New Roman"/>
          <w:sz w:val="21"/>
          <w:szCs w:val="21"/>
          <w:lang w:eastAsia="en-US"/>
        </w:rPr>
        <w:t>)</w:t>
      </w:r>
    </w:p>
    <w:p w14:paraId="0F3B0BCD" w14:textId="77777777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Diffusion of responsibility</w:t>
      </w:r>
    </w:p>
    <w:p w14:paraId="47AA8B09" w14:textId="67407B6E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bystander effect</w:t>
      </w:r>
    </w:p>
    <w:p w14:paraId="7C56EA6D" w14:textId="7F2E3B46" w:rsidR="0083106A" w:rsidRPr="00062E1A" w:rsidRDefault="0083106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 xml:space="preserve">Pluralistic ignorance </w:t>
      </w:r>
      <w:r w:rsidRPr="0083106A">
        <w:rPr>
          <w:rFonts w:ascii="Century Gothic" w:eastAsia="Calibri" w:hAnsi="Century Gothic" w:cs="Times New Roman"/>
          <w:b/>
          <w:sz w:val="21"/>
          <w:szCs w:val="21"/>
          <w:lang w:eastAsia="en-US"/>
        </w:rPr>
        <w:t>(not in book)</w:t>
      </w:r>
    </w:p>
    <w:p w14:paraId="072D8C35" w14:textId="77777777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Social loafing</w:t>
      </w:r>
    </w:p>
    <w:p w14:paraId="37BAE7A5" w14:textId="17D3032F" w:rsidR="00062E1A" w:rsidRPr="0083106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b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Reward theory of attraction – proximity,  similarity, physical attractiveness</w:t>
      </w:r>
    </w:p>
    <w:p w14:paraId="18556469" w14:textId="77777777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Expectancy-value theory</w:t>
      </w:r>
    </w:p>
    <w:p w14:paraId="42B2439B" w14:textId="482BE722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Prosocial behavior</w:t>
      </w:r>
    </w:p>
    <w:p w14:paraId="4BD86873" w14:textId="574ED7A5" w:rsidR="00062E1A" w:rsidRP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altruism</w:t>
      </w:r>
    </w:p>
    <w:p w14:paraId="0DDB16F5" w14:textId="5E94EB63" w:rsidR="00062E1A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Central route to persuasion</w:t>
      </w:r>
    </w:p>
    <w:p w14:paraId="3ABB14BB" w14:textId="3FA2FC64" w:rsidR="00F064F3" w:rsidRDefault="00062E1A" w:rsidP="00062E1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>
        <w:rPr>
          <w:rFonts w:ascii="Century Gothic" w:eastAsia="Calibri" w:hAnsi="Century Gothic" w:cs="Times New Roman"/>
          <w:sz w:val="21"/>
          <w:szCs w:val="21"/>
          <w:lang w:eastAsia="en-US"/>
        </w:rPr>
        <w:t>Peripheral route to persuasion</w:t>
      </w:r>
    </w:p>
    <w:p w14:paraId="3ABB14C2" w14:textId="1636528E" w:rsidR="00F064F3" w:rsidRPr="0083106A" w:rsidRDefault="0083106A" w:rsidP="0083106A">
      <w:pPr>
        <w:numPr>
          <w:ilvl w:val="0"/>
          <w:numId w:val="1"/>
        </w:numPr>
        <w:spacing w:after="0" w:line="240" w:lineRule="auto"/>
        <w:rPr>
          <w:rFonts w:ascii="Century Gothic" w:eastAsia="Calibri" w:hAnsi="Century Gothic" w:cs="Times New Roman"/>
          <w:sz w:val="21"/>
          <w:szCs w:val="21"/>
          <w:lang w:eastAsia="en-US"/>
        </w:rPr>
      </w:pPr>
      <w:r w:rsidRPr="00062E1A">
        <w:rPr>
          <w:rFonts w:ascii="Century Gothic" w:eastAsia="Calibri" w:hAnsi="Century Gothic" w:cs="Times New Roman"/>
          <w:sz w:val="21"/>
          <w:szCs w:val="21"/>
          <w:lang w:eastAsia="en-US"/>
        </w:rPr>
        <w:t>Mere exposure effect</w:t>
      </w:r>
    </w:p>
    <w:p w14:paraId="3ABB14C4" w14:textId="77777777" w:rsidR="00F064F3" w:rsidRDefault="00F064F3">
      <w:pPr>
        <w:rPr>
          <w:rFonts w:ascii="Arial" w:hAnsi="Arial" w:cs="Arial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2EE7"/>
    <w:multiLevelType w:val="hybridMultilevel"/>
    <w:tmpl w:val="849A821A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62E1A"/>
    <w:rsid w:val="00083AF8"/>
    <w:rsid w:val="000C6015"/>
    <w:rsid w:val="00132CBF"/>
    <w:rsid w:val="002B7DE6"/>
    <w:rsid w:val="002E5937"/>
    <w:rsid w:val="00337195"/>
    <w:rsid w:val="0053425C"/>
    <w:rsid w:val="005E480A"/>
    <w:rsid w:val="00642F66"/>
    <w:rsid w:val="006E5566"/>
    <w:rsid w:val="006E734D"/>
    <w:rsid w:val="007E4E61"/>
    <w:rsid w:val="007F6DE4"/>
    <w:rsid w:val="0083106A"/>
    <w:rsid w:val="00965770"/>
    <w:rsid w:val="00992DF8"/>
    <w:rsid w:val="009962AA"/>
    <w:rsid w:val="009C368C"/>
    <w:rsid w:val="00A109CE"/>
    <w:rsid w:val="00C53BF2"/>
    <w:rsid w:val="00D76520"/>
    <w:rsid w:val="00D97E6B"/>
    <w:rsid w:val="00DF678F"/>
    <w:rsid w:val="00F064F3"/>
    <w:rsid w:val="00F80B66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E409E-36C5-41EB-822C-951A521267ED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7DA4978-7145-447C-BA04-E422EEAA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2015-11-12T21:16:00Z</cp:lastPrinted>
  <dcterms:created xsi:type="dcterms:W3CDTF">2017-02-10T16:48:00Z</dcterms:created>
  <dcterms:modified xsi:type="dcterms:W3CDTF">2017-02-10T16:48:00Z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